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337EC" w14:textId="77777777" w:rsidR="00F11A81" w:rsidRDefault="00F11A81" w:rsidP="00F11A81">
      <w:pPr>
        <w:rPr>
          <w:rFonts w:ascii="Arial" w:hAnsi="Arial" w:cs="Arial"/>
          <w:b/>
          <w:bCs/>
          <w:color w:val="000000"/>
          <w:shd w:val="clear" w:color="auto" w:fill="F9F9F9"/>
        </w:rPr>
      </w:pPr>
      <w:r>
        <w:rPr>
          <w:rFonts w:ascii="Arial" w:hAnsi="Arial" w:cs="Arial"/>
          <w:b/>
          <w:bCs/>
          <w:color w:val="000000"/>
          <w:shd w:val="clear" w:color="auto" w:fill="F9F9F9"/>
        </w:rPr>
        <w:t>01.12.2020</w:t>
      </w:r>
    </w:p>
    <w:p w14:paraId="356557E3" w14:textId="77777777" w:rsidR="00F11A81" w:rsidRDefault="00F11A81" w:rsidP="00F11A81">
      <w:pPr>
        <w:rPr>
          <w:rFonts w:ascii="Arial" w:hAnsi="Arial" w:cs="Arial"/>
          <w:b/>
          <w:bCs/>
          <w:color w:val="000000"/>
          <w:shd w:val="clear" w:color="auto" w:fill="F9F9F9"/>
        </w:rPr>
      </w:pPr>
      <w:r>
        <w:rPr>
          <w:rFonts w:ascii="Arial" w:hAnsi="Arial" w:cs="Arial"/>
          <w:b/>
          <w:bCs/>
          <w:color w:val="000000"/>
          <w:shd w:val="clear" w:color="auto" w:fill="F9F9F9"/>
        </w:rPr>
        <w:t>Задание:1.Конспект лекции</w:t>
      </w:r>
    </w:p>
    <w:p w14:paraId="0BE982C0" w14:textId="77777777" w:rsidR="00F11A81" w:rsidRDefault="00F11A81" w:rsidP="00F11A81">
      <w:pPr>
        <w:rPr>
          <w:rFonts w:ascii="Arial" w:hAnsi="Arial" w:cs="Arial"/>
          <w:b/>
          <w:bCs/>
          <w:color w:val="000000"/>
          <w:shd w:val="clear" w:color="auto" w:fill="F9F9F9"/>
        </w:rPr>
      </w:pPr>
      <w:r>
        <w:rPr>
          <w:rFonts w:ascii="Arial" w:hAnsi="Arial" w:cs="Arial"/>
          <w:b/>
          <w:bCs/>
          <w:color w:val="000000"/>
          <w:shd w:val="clear" w:color="auto" w:fill="F9F9F9"/>
        </w:rPr>
        <w:t xml:space="preserve">                 2.Ответить на вопросы</w:t>
      </w:r>
    </w:p>
    <w:p w14:paraId="1849A6B7" w14:textId="77777777" w:rsidR="00F11A81" w:rsidRDefault="00F11A81" w:rsidP="00F11A81">
      <w:pPr>
        <w:rPr>
          <w:rFonts w:ascii="Arial" w:hAnsi="Arial" w:cs="Arial"/>
          <w:b/>
          <w:bCs/>
          <w:color w:val="000000"/>
          <w:shd w:val="clear" w:color="auto" w:fill="F9F9F9"/>
        </w:rPr>
      </w:pPr>
    </w:p>
    <w:p w14:paraId="5C8D7F57" w14:textId="77777777" w:rsidR="00F11A81" w:rsidRDefault="00F11A81" w:rsidP="00F11A81">
      <w:pPr>
        <w:rPr>
          <w:rFonts w:ascii="Times New Roman" w:hAnsi="Times New Roman" w:cs="Times New Roman"/>
          <w:color w:val="000000"/>
          <w:sz w:val="24"/>
          <w:szCs w:val="24"/>
          <w:shd w:val="clear" w:color="auto" w:fill="F9F9F9"/>
        </w:rPr>
      </w:pPr>
      <w:r w:rsidRPr="00263C50">
        <w:rPr>
          <w:rFonts w:ascii="Arial" w:hAnsi="Arial" w:cs="Arial"/>
          <w:b/>
          <w:bCs/>
          <w:color w:val="000000"/>
          <w:shd w:val="clear" w:color="auto" w:fill="F9F9F9"/>
        </w:rPr>
        <w:t>РУСЬ В ЭПОХУ СРЕДНЕВЕКОВЬЯ (IX—XVI вв.)</w:t>
      </w:r>
      <w:r w:rsidRPr="00263C50">
        <w:rPr>
          <w:rFonts w:ascii="Arial" w:hAnsi="Arial" w:cs="Arial"/>
          <w:b/>
          <w:bCs/>
          <w:color w:val="000000"/>
        </w:rPr>
        <w:br/>
      </w:r>
      <w:r w:rsidRPr="00263C50">
        <w:rPr>
          <w:rFonts w:ascii="Arial" w:hAnsi="Arial" w:cs="Arial"/>
          <w:b/>
          <w:bCs/>
          <w:color w:val="000000"/>
        </w:rPr>
        <w:br/>
      </w:r>
    </w:p>
    <w:p w14:paraId="3B5B03AC" w14:textId="77777777" w:rsidR="00F11A81" w:rsidRDefault="00F11A81" w:rsidP="00F11A81">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1. Образование древнерусского государства Киевская Русь (IX–ХІІ вв.). </w:t>
      </w:r>
    </w:p>
    <w:p w14:paraId="2DA8B9DF" w14:textId="77777777" w:rsidR="00F11A81" w:rsidRDefault="00F11A81" w:rsidP="00F11A81">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2. Концепции возникновения древнерусского государства: а) норманнская теория; б) теория антинорманнистов. </w:t>
      </w:r>
    </w:p>
    <w:p w14:paraId="3CEF786D" w14:textId="77777777" w:rsidR="00F11A81" w:rsidRDefault="00F11A81" w:rsidP="00F11A81">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3. Становление цивилизации в Русских землях. государства (XI–XV вв.). </w:t>
      </w:r>
    </w:p>
    <w:p w14:paraId="49EBD453" w14:textId="77777777" w:rsidR="00F11A81" w:rsidRDefault="00F11A81" w:rsidP="00F11A81">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4. Формирование и возвышение Московского государства (ХІІІ–XV вв.).</w:t>
      </w:r>
    </w:p>
    <w:p w14:paraId="773D4F1D" w14:textId="77777777" w:rsidR="00F11A81" w:rsidRPr="00263C50" w:rsidRDefault="00F11A81" w:rsidP="00F11A81">
      <w:pPr>
        <w:rPr>
          <w:rFonts w:ascii="Times New Roman" w:hAnsi="Times New Roman" w:cs="Times New Roman"/>
          <w:sz w:val="24"/>
          <w:szCs w:val="24"/>
        </w:rPr>
      </w:pPr>
      <w:r w:rsidRPr="00263C50">
        <w:rPr>
          <w:rFonts w:ascii="Times New Roman" w:hAnsi="Times New Roman" w:cs="Times New Roman"/>
          <w:color w:val="000000"/>
          <w:sz w:val="24"/>
          <w:szCs w:val="24"/>
          <w:shd w:val="clear" w:color="auto" w:fill="F9F9F9"/>
        </w:rPr>
        <w:t xml:space="preserve"> Ключевые понятия и термины: европейское Средневековье, Древнерусское государство, Русь, Киевская Русь, племена «рос» («рус»), викинги (варяги), дань (полюдье), «уроки», места (погосты), народное ополчение, сельская община, вече, феодальная вотчина, дружина, крестьяне-общинники, резы, закупы, холопы, кодификация права, «из варяг в греки», феодальная раздробленность, город-республика, посадник, тысяцкий, епископ, монголо-татарское иго, баскак, централизованное государство, поместье, Судебник 1. Киевская Русь (IX–ХП вв.) Образование древнерусского государства. Одним из крупнейших государств европейского Средневековья стала в IX—XII вв. Киевская Русь. В отличие от других стран восточных, так и западных, процесс формирования российской государственности имел свои специфические черты. Одна из них – пространственная и геополитическая ситуация – Российское государство занимало среднее положение между Европой и Азией и не имело ярко выраженных, естественных географических границ в пределах огромного равнинного пространства. В ходе становления Русь приобрела особенности как восточных, так и западных государственных образований. Кроме того, потребность в постоянной защите от внешних врагов значительной территории вынуждала сплачиваться народы с разным типом развития, вероисповедания, культуры, языка и пр., создавать сильную государственную власть и иметь значительное народное ополчение. Ближе всех к исторической истине в освещении начальных фаз развития Руси, по-видимому, оказался один из ранних русских историков монах летописец Нестор. В «Повести временных лет» начало формирования Киевской Руси он представляет как создание в VI в. мощного союза славянских племен в среднем Поднепровье. Этот союз принял название одного из племен «рос», или «рус». Объединение нескольких десятков отдельных мелких лесостепных славянских племен в VIII—IX вв. превращается в суперэтнос с центром в Киеве. Русь этого периода по занимаемому ареалу равнялась Византийской империи. Далее летописец Нестор утверждает, что враждовавшие между собой племена ильменских славян, кривичей и чудь пригласили варяжского князя для наведения порядка. Князь Рюрик (?—879 г.) якобы прибыл с братьями Синеусом и Трувором. Сам он правил в Новгороде, а братья – в Белоозере и Изборске. Варяги положили начало великокняжеской династии Рюриковичей. Со смертью Рюрика при его малолетнем сыне Игоре опекуном становится конунг (князь) Олег (?—912 гг.), прозванный Вещим. После удачного похода на Киев ему удается объединить в 882 г. Новгородскую и Киевскую земли в древнерусское государство – Киевскую Русь со </w:t>
      </w:r>
      <w:r w:rsidRPr="00263C50">
        <w:rPr>
          <w:rFonts w:ascii="Times New Roman" w:hAnsi="Times New Roman" w:cs="Times New Roman"/>
          <w:color w:val="000000"/>
          <w:sz w:val="24"/>
          <w:szCs w:val="24"/>
          <w:shd w:val="clear" w:color="auto" w:fill="F9F9F9"/>
        </w:rPr>
        <w:lastRenderedPageBreak/>
        <w:t xml:space="preserve">столицей в Киеве, по определению князя – «матерью городов русских». Начальная нестабильность государственного объединения, стремление племен сохранить свою обособленность иногда имели трагические последствия. Так, князь Игорь (?—945 гг.) при сборе с подвластных земель традиционной дани (полюдье), потребовав значительного превышения ее размера, был убит. Княгиня Ольга, вдова Игоря, жестоко отомстив за мужа, все же фиксировала размер дани, установив «уроки», и определила места (погосты) и сроки ее сбора. Их сын Святослав (942—972 гг.) государственную деятельность совместил со значительной полководческой. В период своего правления он присоединил земли вятичей, победил Волжскую Болгарию, покорил мордовские племена, разгромил Хазарский каганат, вел успешные военные операции на Северном Кавказе и Азовском побережье, отразил натиск печенегов и пр. Но возвращаясь после похода на Византию, отряд Святослава был разбит печенегами, а сам Святослав убит. Объединителем же всех земель восточных славян в составе Киевской Руси стал сын Святослава – Владимир (960—1015 гг.), прозванный народом «Красное Солнышко», соорудивший для укрепления границ государства от набегов многочисленных кочевников ряд пограничных крепостей. Норманнская теория. Повествование летописца Нестора о призвании варягов на русскую землю нашло в дальнейшем довольно противоречивую интерпретацию историков. Основоположниками норманнской теории принято считать немецких ученых-историков Готлиба Байера, Герерда Миллера и Августа Шлецера. Будучи приглашенными в Россию в период правления Анны Иоанновны и расцвета бироновщины, авторы этой «теории» и ее сторонники преувеличивали роль скандинавских воинов в становлении государственности на Руси. Именно эта «теория» была поднята на щит фашистами в целях оправдания нападения в 1941 г. на нашу Родину и обвинения России в неспособности к самостоятельному развитию. Но государство как продукт внутреннего развития не может быть привнесено извне. Это процесс длительный и сложный. Для возникновения государственности необходимы соответствующие условия, осознание большинством членов общества потребности в ограничении родовой власти, имущественное расслоение, зарождение племенной знати, появление славянских дружин и пр. Безусловно, сам факт привлечения варяжских князей и их дружин к службе у славянских князей не вызывает сомнения. Бесспорны также взаимосвязи между варягами (норманнами – от сканд. «человек севера») и Русью. Приглашенные предводители рюриковской наемной (союзной) рати в дальнейшем, очевидно, приобрели функции арбитров, а порою – и гражданскую власть. Вполне объяснима и понятна последующая попытка летописца в поддержку правящей династии Рюриковичей показать ее мирные, а не захватнические, насильственные истоки. Однако довольно спорным, на наш взгляд, является «аргумент» норманнистов о том, что варяжский конунг Рюрик был приглашен с братьями Синеусом и Трувором, о факте существования которых история больше ничего не сообщает. Между тем, фраза «Рюрик пришел с родственниками и дружиной» на древне-шведском языке звучит так: «Рюрик пришел с сине хус (свой род) и тру вор» (верная дружина). В свою очередь, крайняя точка зрения антинорманнистов, доказывающих абсолютную самобытность славянской государственности, отрицание роли скандинавов (варягов) в политических процессах противоречит известным фактам. Смешение родов и племен, преодоление былой замкнутости, установление регулярных сношений с ближними и дальними соседями, наконец, этническое объединение северорусских и южнорусских племен (все это) характерные черты продвижения славянского общества к государству. Развиваясь аналогично Западной Европе, Русь одновременно с ней подошла к рубежу образования большого раннесредневекового государства. И викинги (варяги), как и в Западной Европе, стимулировали этот процесс. Вместе с тем, норманнистские </w:t>
      </w:r>
      <w:r w:rsidRPr="00263C50">
        <w:rPr>
          <w:rFonts w:ascii="Times New Roman" w:hAnsi="Times New Roman" w:cs="Times New Roman"/>
          <w:color w:val="000000"/>
          <w:sz w:val="24"/>
          <w:szCs w:val="24"/>
          <w:shd w:val="clear" w:color="auto" w:fill="F9F9F9"/>
        </w:rPr>
        <w:lastRenderedPageBreak/>
        <w:t xml:space="preserve">высказывания трудно именовать теорией. В них фактически отсутствует анализ источников, обзор известных событий. А они свидетельствуют о том, что варяги в Восточной Европе появились тогда, когда Киевское государство уже сложилось. Признать варягов создателями государственности для славян нельзя и по другим причинам. Где сколько-нибудь заметные следы влияния варягов на социально-экономические и политические институты славян? На их язык, культуру? Напротив, на Руси был только русский, а не шведский язык. И договоры Х в. с Византией посольство киевского князя, включавшее, кстати, и варягов русской службы, оформлялись лишь на двух языках – русском и греческом, без следов шведской терминологии. В то же время в скандинавских сагах служба русским князьям определяется как верный путь к приобретению славы и могущества, а сама Русь – страна несметных богатств. Общественный строй. Постепенно в Киевской Руси сложилась структура управления государством, поначалу, многом схожая с западным институтом вассалитета, включавшим понятие свободы, предоставление вассалам автономии. Так, бояре – высший слой общества – являлись вассалами князя и были обязаны служить в его войске. В то же время они оставались полными хозяевами на своей земле и имели вассалов менее знатных. Великий князь управлял территорией при помощи совета (Боярская дума), в который входили старшие дружинники – местная знать, представители городов, иногда духовенство. На Совете как совещательном органе при князе решались важнейшие государственные вопросы: избрание князя, объявление войны и мира, заключение договоров, издание законов, рассмотрение ряда судебных и финансовых дел и др. Боярская дума символизировала права и автономию вассалов и обладала правом «вето». Младшая дружина, включавшая боярских детей и отроков, дворовую прислугу, как правило, в Совет князя не входила. Но в разрешении важнейших тактических вопросов князь обычно советовался с дружиной в целом. С участием князей, знатных бояр и представителей городов собирались и феодальные съезды, на которых рассматривались вопросы, затрагивающие интересы всех княжеств. Формировался аппарат управления, ведавший судопроизводством, сбором пошлин и тарифов. Основную ячейку общественного устройства Руси составляла община – замкнутая социальная система, признанная организовать все виды деятельности человека – трудовую, обрядовую, культурную. Будучи многофункциональной, она опиралась на принципы коллективизма и уравнительности, являлась коллективным собственником земли и угодий. Свою внутреннюю жизнь община организовывала на принципах прямой демократии (выборности, коллективного принятия решений) – своего рода, вечевого идеала. Фактически государственное устройство держалось на договоре между князем и народным собранием (вече). Состав вече — демократический. Все взрослое мужское население шумным одобрением или возражением принимало важнейшие решения по вопросам войны и мира, распоряжалось княжеским столом (престолом), финансовыми и земельными ресурсами, санкционировало денежные сборы, обсуждало законодательство, смещало администрацию. Важной особенностью Киевской Руси, сложившейся вследствие постоянной опасности, особенно со стороны степных кочевников, стало всеобщее вооружение народа, организованное по десятичной системе (сотни, тысячи). В городских центрах существовали тысяцкие – предводители военного городского ополчения. Именно многочисленное народное ополчение зачастую решало исход сражений. И подчинялось оно не князю, а вече. Но как практический демократический институт оно уже в XI в. стало постепенно терять главенствующую роль, сохранив свою силу на несколько столетий лишь в Новгороде, Киеве, Пскове и других городах, продолжая оказывать заметное влияние на ход общественно-политической жизни русской земли. Хозяйственная жизнь. Основными хозяйственными </w:t>
      </w:r>
      <w:r w:rsidRPr="00263C50">
        <w:rPr>
          <w:rFonts w:ascii="Times New Roman" w:hAnsi="Times New Roman" w:cs="Times New Roman"/>
          <w:color w:val="000000"/>
          <w:sz w:val="24"/>
          <w:szCs w:val="24"/>
          <w:shd w:val="clear" w:color="auto" w:fill="F9F9F9"/>
        </w:rPr>
        <w:lastRenderedPageBreak/>
        <w:t xml:space="preserve">занятиями славян были земледелие, животноводство, охота, рыболовство, ремесло. Византийские источники характеризуют славян как людей рослых, светлых, живущих оседло, так как они «строят дома, носят щиты и сражаются пеши». Новый уровень развития производительных сил, переход к пашенному, оседлому и массовому земледелию при складывании отношений личной, экономической и земельной зависимости придал новым производственным отношениям феодальный характер. Постепенно подсечная система земледелия заменяется двух и трехпольем, что обусловливает захват общинных земель сильными людьми – происходит процесс обояривания земли. К Х—XII вв. в Киевской Руси складывается крупное частное землевладение. Формой земельной собственности становится феодальная вотчина (отчина, т.е. отцовское владение), не только отчуждаемая (с правом купли-продажи, дарения), но и передаваемая по наследству. Вотчина могла быть княжеской, боярской, монастырской, церковной. Проживающие на ней крестьяне не только выплачивали дань государству, но становились поземельно зависимыми от феодала (боярина), выплачивая ему за пользование землей натуральную ренту или отрабатывая барщину. Однако значительное число жителей по-прежнему составляли независимые от бояр крестьяне-общинники, платившие дань в пользу государства великому князю. Ключом к пониманию социально-экономического строя древнерусского государства может во многом служить полюдье – сбор дани со всего свободного населения («людей»), хронологически охватывающее конец VIII – первую половину Х в., а локально и до XII в. Это была фактически наиболее обнаженная форма господства и подчинения, осуществления верховного права на землю, установления понятия подданства. Собранное в колоссальных размерах богатство (продовольствие, мед, воск, меха и пр.) не только удовлетворяло потребности князя и его дружины, но и составляло довольно высокую долю древнерусского экспорта. К собранной продукции добавлялись рабы, челядь из пленных или попавших в тяжелую кабалу людей, находившие спрос на международных рынках. Грандиозные, хорошо охраняемые военно-торговые экспедиции, приходящиеся на летнее время, доставляли экспортную часть полюдья по Черному морю в Болгарию, Византию, на Каспий; русские сухопутные караваны достигали Багдада по пути в Индию. Особенности социально-экономического строя Киевской Руси нашли отражение в «Русской Правде» – подлинном своде древнерусского феодального права. Поражая высоким уровнем законотворчества, развитой для своего времени правовой культурой, этот документ действовал до XV в. и состоял из отдельных норм «Закона Русского», «Древнейшей Правды» или «Правды Ярослава», Дополнения к «Правде Ярослава» (положения о сборщиках судебных штрафов и пр.), «Правды Ярославичей» («Правда Русской Земли», утвержденная сыновьями Ярослава Мудрого), Устава Владимира Мономаха, включавшего «Устав о резах» (процентах), «Устав о закупах» и др.; «Пространной Правды». Основной тенденцией эволюции «Русской Правды» стало постепенное расширение правовых норм от княжеского закона к среде дружины, определения штрафов за различные преступления против личности, красочного описания города до попыток кодифицировать нормы сложившегося к этому времени раннефеодального права, охватывавшего каждого жителя государства от княжеских дружинников и слуг, феодалов, свободных сельских общинников и горожан до холопов, челяди и не обладавших собственностью и находившихся в полном владении своего господина, фактических рабов. Степень несвободы определялась экономическим положением крестьянина: смерды, рядовичи, закупы-земледельцы, по тем или иным причинам попавшие в частичную зависимость от феодалов, отрабатывали значительную часть времени на вотчинных землях. В «Правде Ярославичей» нашло отражение </w:t>
      </w:r>
      <w:r w:rsidRPr="00263C50">
        <w:rPr>
          <w:rFonts w:ascii="Times New Roman" w:hAnsi="Times New Roman" w:cs="Times New Roman"/>
          <w:color w:val="000000"/>
          <w:sz w:val="24"/>
          <w:szCs w:val="24"/>
          <w:shd w:val="clear" w:color="auto" w:fill="F9F9F9"/>
        </w:rPr>
        <w:lastRenderedPageBreak/>
        <w:t xml:space="preserve">устройство вотчины как формы земельной собственности и организации производства. Ее центр составляли хоромы князя или боярина, дома его приближенных, конюшни, скотный двор. Управлял вотчиной огнищанин – княжеский дворецкий. Княжеский подъездной занимался сбором налогов. Работой крестьян руководили ратайные (пашенные) и сельские старосты. В вотчине, организованной по принципу самообеспеченности, имелись ремесленники и ремесленницы. Киевская Русь славилась своими городами. Неслучайно иностранцы называли ее Гардарикой – страной городов. Сначала это были крепости, политические центры. Обрастая новыми посадами, становились средоточием ремесленного производства и торговли. Еще до образования Киевской Руси города Киев, Новгород, Белоозеро, Изборск, Смоленск, Любеч, Переяславль, Чернигов и др. сложились на важнейшем водном торговом пути «из варяг в греки». В ХXI вв. создается новое поколение политических и торгово-ремесленных центров: Ладога, Суздаль, Ярославль, Муром и др. В Киевской Руси получили развитие более 60 видов ремесел (плотничье, гончарное, полотняное, кожевенное, кузнечное, оружейное, ювелирное и др.). Продукция ремесленников расходилась порою на десятки и сотни километров вокруг города и за рубеж. Города приняли на себя также функции торговли и обмена. В крупнейших из них (Киеве, Новгороде) велась широкая и регулярная торговля на богатых и обширных базарах, постоянно проживали как иногородние, так и иноземные купцы. Особое значение в хозяйственной жизни Киевской Руси приобрели внешние экономические связи. Русских купцов «рузариев» хорошо знали за рубежом, предоставляли им значительные льготы и привилегии: договоры 907, 911, 944, 971 гг. с Византией и др. Среди пяти важнейших магистральных торговых путей царьградско-византийский, закаспийско-багдадский, болгарский, регинсбургский и новгород-скоскандинавский наибольшее значение вначале имели первые два. Интересно, что внутренняя торговля на Руси, особенно в XIX вв., носила преимущественно «меновый» характер. Затем наряду с обменом появляется и денежная форма. Вначале в качестве денег выступали скот (кожаные деньги) и меха (куны — мех куницы). «Русская Правда» упоминает и металлические деньги. Главной счетной металлической денежной единицей служила гривна кун (слиток серебра продолговатой формы). Гривна кун подразделялась на 20 ногат, 25 кун, 50 резан и т.д. Просуществовав на древнерусском рынке до XIV в., эта денежная единица была вытеснена рублем. Чеканка своей монеты на Руси началась в ХXI вв. Наряду с ней имели хождение и иноземные монеты. Политическую и социально-экономическую жизнь славян древнерусского государства дополняла и жизнь духовная. Христианизация Руси. С образованием и развитием древнерусского государства, формированием единой русской народности язычество, с его множеством божеств в каждом племени, традициями родового строя и кровной местью, человеческими жертвоприношениями и пр., перестало отвечать новым условиям общественной жизни. Предпринятые киевским князем Владимиром I (980—1015 гг.) в начале своего правления попытки несколько упорядочить обряды, поднять авторитет язычества, превратить его в единую государственную религию оказались безрезультатными. Язычество утратило былую естественность и привлекательность в восприятии человека, преодолевшего племенную узость и ограниченность. Соседи Руси – Волжская Болгария, исповедовавшая ислам, Хазарский каганат, принявший иудейство, католический Запад и центр православия – Византия пытались обрести единоверие в лице стремительно набирающего силы Русского государства. И Владимир I на специальном Совете в Киеве, выслушав послов от соседей, принял решение – для ознакомления со всеми религиями и выбора лучшей разослать во все земли русские посольства. В результате было выбрано православное христианство, поразившее русичей пышностью убранства соборов, красотой и торжественностью служб, </w:t>
      </w:r>
      <w:r w:rsidRPr="00263C50">
        <w:rPr>
          <w:rFonts w:ascii="Times New Roman" w:hAnsi="Times New Roman" w:cs="Times New Roman"/>
          <w:color w:val="000000"/>
          <w:sz w:val="24"/>
          <w:szCs w:val="24"/>
          <w:shd w:val="clear" w:color="auto" w:fill="F9F9F9"/>
        </w:rPr>
        <w:lastRenderedPageBreak/>
        <w:t xml:space="preserve">величием и благородством православной христианской идеи – своего рода идиллии всепрощения и бескорыстия. Первые достоверные сведения о проникновении христианства на Русь относятся к XI в. Христиане были среди дружинников князя Игоря, христианкой была княгиня Ольга, крестившаяся в Константинополе и побуждавшая к этому сына Святослава. В Киеве имелись христианская община и церковь Святого Ильи. К тому же давние торговые, культурные и даже династические связи (сам Владимир Красное Солнышко был женат на сестре византийских императоров Анне) Киевской Руси и Византии сыграли в этом выборе не последнюю роль. Кстати, близкие родственные отношения правящих династий, в свою очередь, исключали вассальную зависимость молодого русского государства от византийского центра христианства. Киевский князь Владимир, крестившийся в 988 г., принялся энергично утверждать христианство в государственном масштабе. По его приказу жители Киева были крещены в Днепре. По совету христианских священников, в основном выходцев из Болгарии и Византии, детей «лучших людей» передавали духовенству для обучения грамоте, христианским догматам и воспитанию в христианском духе. Подобные действия были осуществлены и в других землях. На севере страны, где оставались сильны языческие традиции, попытки крещения порою встречали трудности, приводили к восстаниям. Так, для покорения новгородцев потребовалась даже военная экспедиция киевлян во главе с дядей великого князя Добрыней. И на протяжении ряда последующих десятилетий и даже веков в сельских местностях существовало двоеверие – своеобразное совмещение прежних представлений о мире сверхъестественного, языческих курганов, буйных праздников родной старины с элементами христианского мировоззрения, мировосприятия. Принятие христианства имело большое значение для дальнейшего развития древнерусского государства. Оно идеологически закрепляло единство страны. Создавались условия для полноправного сотрудничества племен Восточно-Европейской равнины в политической, торговой, культурной областях с другими христианскими племенами и народностями на основе общих духовных и нравственных принципов. Крещение на Руси создало новые формы внутренней жизни и взаимодействия с окружающим миром, оторвало Русь от язычества и магометанского Востока, сблизив с христианским Западом. Христианство на Руси было принято в восточном, византийском варианте, позднее получившем название – православие, т.е. истинная вера. Русское православие ориентировало человека на духовное преображение. Однако православие не давало стимулов для общественного прогресса, для преображения реальной жизни людей. В дальнейшем такое понимание целей жизни стало расходиться с установкой европейского типа на преобразующую деятельность, стало тормозить развитие. Становление цивилизации в Русских землях (XI–XV вв.) Феодальная раздробленность. Русь величественная и обширная все же оставалась нестабильным государственным образованием. Государственное единство поддерживалось в значительной степени военной мощью киевских князей. Период феодальной раздробленности на Руси – неизбежная ступень эволюции феодального общества, экономической основой которого служит натуральное хозяйство с его замкнутостью и обособленностью. Усиление феодальной аристократии в Новгороде, Ростове, Рязани и других землях вело к борьбе за самостоятельность. Хозяйственное развитие, рост городов также сопровождались стремлением к независимости. Уже в середине XI в. в Древней Руси стали все отчетливее обнаруживаться признаки дробления государства, а к концу века начался его распад. Владимир Красное Солнышко раздал 12 своим сыновьям наделы в разных землях. Подобным образом поступали и другие князья. После его смерти наступило время усобиц, конфликтов, соперничества. В результате этой жесткой борьбы в 1019 г. великим киевским князем стал Ярослав (ок. 978—1054 гг.), </w:t>
      </w:r>
      <w:r w:rsidRPr="00263C50">
        <w:rPr>
          <w:rFonts w:ascii="Times New Roman" w:hAnsi="Times New Roman" w:cs="Times New Roman"/>
          <w:color w:val="000000"/>
          <w:sz w:val="24"/>
          <w:szCs w:val="24"/>
          <w:shd w:val="clear" w:color="auto" w:fill="F9F9F9"/>
        </w:rPr>
        <w:lastRenderedPageBreak/>
        <w:t xml:space="preserve">впоследствии названный Мудрым. При нем Киевская Русь достигла пика своего могущества, и обезопасила себя от набегов печенегов. В годы его княжения в Киеве возводится грандиозный 13-купольный Софийский собор, который имел ярко выраженную ступенчато-пирамидальную композицию, чем отличался от византийской архитектурной традиции, основан Печерский монастырь. Широко проводились обучение грамоте, переписка и перевод книг с греческого на русский язык, в Софийском соборе было устроено книгохранилище. С именем Ярослава связывают составление «Русской Правды». При нем впервые в 1051 г. киевским митрополитом становится не византийский, а русский государственный деятель и писатель Илларион. О широком международном признании Русского государства периода Ярослава Мудрого и его потомков свидетельствуют также широкие династические связи между киевским и европейскими правящими домами. Так, сам Ярослав был женат на шведской принцессе, дочь Анна была замужем за французским королем, дочь Елизавета – за венгерским королем, третья дочь Анастасия была женой норвежского короля. Его сын Всеволод стал зятем византийского императора Константина Мономаха. Поэтому внук Владимир получает прозвище Мономах. Сестра Ярослава вышла замуж за польского короля, внучка – за германского императора. Перед смертью Ярослав, призывая сыновей жить мирно, делит государство между пятью сыновьями в надежде на то, что теперь управлять государством будет не один человек, а весь княжеский род. Но усобицы не стихали, каждый из сыновей стремился завладеть Киевским княжеством, возникло множество суверенных земель – княжеств. Их число росло: к середине XII в. – 15, к началу XIII в. – уже около 50. В период феодальной раздробленности местные князья проявили большую заботу о благополучии, культурном и хозяйственном развитии своих земель: появились новые города, заметно росли ремесло и торговля, вотчины, оставляемые по наследству, расширялись площади обрабатываемой земли, совершенствовались приемы ее обработки. Так, если в XI в. письменные источники насчитывают 60 новых городов, то в XII в. – свыше 130. И все же такой бурный рост длился до тех пор, пока нормальное, естественное развитие не затронул фактор внешнего завоевания. В период феодальной раздробленности чрезвычайно ослаб общий военный потенциал страны. Существенно снизилась интенсивность международной торговли. Но главное – постоянные междоусобицы и возрастающее дробление владений облегчали иноземцам завоевывать русские земли. Союз Ярославичей, сыновей Ярослава Мудрого, в ходе княжеских междоусобиц и народных волнений распадается. По инициативе князя Владимира Мономаха (1053—1125 гг.) на Любечском съезде в конце XI в. (1097 г.) была даже признана полная самостоятельность местных феодальных центров: «… каждый содержит вотчину свою». С этого времени русская земля перестала быть совокупным владением целого рода. Владения каждой вотчины становились наследственной собственностью. Владимир Мономах пытался сохранить и укрепить международный авторитет Руси. При нем издается «Устав Владимира Мономаха», улучшивший правовое положение купечества, упорядочивший взимание процентов ростовщиками, регламентировавший запись в холопство и институт закупничества. В период его правления была составлена начальная русская летопись «Повесть временных лет». Введена на Руси корона русских царей – шапка Мономаха. Сын Владимира Мономаха – Мстислав (1076—1132 гг.) еще некоторое время смог удерживать единство русских земель. Но затем страна окончательно распалась на полтора десятка княжеств-государств. Во второй половине XII в. Русь превращается в своеобразную федерацию княжеств во главе с великим князем Киевским, власть которого все более ослабевала. Период феодальной раздробленности продлился с 30-х гг. XII в. до конца XV в. Основные княжеские земли. Наиболее значительными на территории </w:t>
      </w:r>
      <w:r w:rsidRPr="00263C50">
        <w:rPr>
          <w:rFonts w:ascii="Times New Roman" w:hAnsi="Times New Roman" w:cs="Times New Roman"/>
          <w:color w:val="000000"/>
          <w:sz w:val="24"/>
          <w:szCs w:val="24"/>
          <w:shd w:val="clear" w:color="auto" w:fill="F9F9F9"/>
        </w:rPr>
        <w:lastRenderedPageBreak/>
        <w:t xml:space="preserve">Киевской Руси, не уступающими по занимаемой территории крупным европейским государствам, стали на юго-западе – Галицко-Волынская, на северо-западе – Новгородская, на северо-востоке – Владимиро-Суздальская земли. Подъем Галицкого княжества история связывает с именем Ярослава Осмомысла, названного так за знание восьми иностранных языков. Волынский князь Роман Мстиславович (?—1205 гг.) осуществил объединение Галицкого и Волынского княжеств (1199 г.), захватил Киев, образовав одно из крупнейших государств Европы. Его сын Даниил (1201—1264 гг.) после длительной и ожесточенной борьбы за престол объединяет юго-западную Русь и Киевскую землю, став одним из самых сильных русских князей. Галицко-Волынское княжество, отличавшееся весьма благоприятными природно-климатическими условиями, богатством, многолюдностью и красотой городов (Галич, Владимир-Волынский, Холм, Берестье (Брест), Львов, Перемышль и др.), пересекаемое важнейшими торговыми путями общеевропейского значения, оказалось весьма заманчивым для захватчиков. Сначала монголо-татары, затем Великое княжество Литовское (Волынь) и Польша (Галич) лишили независимости эти земли. Крупнейшим центром русских славян на северо-западе был Новгород. Развиваясь относительно независимо, он отличался близостью к европейскому типу развития. Весьма благоприятно на судьбе Новгорода сказалось то, что он не подвергался сильному татаро-монгольскому разграблению, хотя и платил дань. В борьбе за независимость Новгорода особенно прославился князь Александр Невский (1220—1263 гг.), который не только отбил натиск немецко-шведской агрессии (Невская битва, Ледовое побоище – 40-е гг. XIII в.), но проявил гибкую политику, делая уступки Золотой Орде и организуя сопротивление наступлению католичества с Запада. Развитие Новгородской республики (конец XIXV вв.) осуществлялось, пожалуй, аналогично городам-республикам Ганзейского Союза, а также городам-республикам Италии (Венеция, Генуя, Флоренция). Она обладала громадным земельным фондом и богатейшими промыслами. Выгодное положение на перекрестке торговых путей Западная Европа – Русь-Восток-Византия. Удаленность от набегов кочевников и пр. Все это позволило сильному, богатому, корпоративно сплоченному боярству избежать монархической формы правления, установить феодальную боярскую республику. Фактическая власть принадлежала боярству, высшему духовенству и именитому купечеству. Все высшие исполнительные органы – посадники (глава правительства), тысяцкие (глава городского ополчения и судья по торговым делам), епископ (глава церкви, распорядитель казны, контролировал внешние сношения Великого Новгорода) и др. пополнялись из боярской знати. Вместе с тем высшие должностные лица были выборными. Так, к примеру, во второй половине XII в. новгородцы, как никто в русских землях, стали сами избирать себе духовного пастыря – владыку (архиепископа новгородского), что приближает республику к протестантской традиции. На этой земле, пожалуй, раньше, чем в Европе, проявились реформаторские тенденции по отношению к церкви, предвосхищая европейскую реформацию, и даже атеистические настроения. Своеобразным было и положение князя. Он не обладал полной государственной властью, не наследовал новгородскую землю, а приглашался лишь для исполнения представительских и военных функций (воин-профессионал, глава дружины). Любая попытка князя вмешаться во внутренние дела неизбежно заканчивалась его изгнанием: за 200 с небольшим лет князей побывало 58. И все же права высшего органа власти принадлежали народному собранию – вече, обладавшему широкими полномочиями: рассмотрение важнейших вопросов внутренней и внешней политики, приглашение князя и заключение с ним договора, избрание столь важной для Новгорода торговой политики, посадника, суд по торговым делам и пр. На северо-востоке Руси сформировалось крупное и независимое Владимиро-Суздальское (сначала называлось </w:t>
      </w:r>
      <w:r w:rsidRPr="00263C50">
        <w:rPr>
          <w:rFonts w:ascii="Times New Roman" w:hAnsi="Times New Roman" w:cs="Times New Roman"/>
          <w:color w:val="000000"/>
          <w:sz w:val="24"/>
          <w:szCs w:val="24"/>
          <w:shd w:val="clear" w:color="auto" w:fill="F9F9F9"/>
        </w:rPr>
        <w:lastRenderedPageBreak/>
        <w:t xml:space="preserve">Ростово-Суздальское) княжество. Удаленность от степных кочевников на юге, ландшафтные препятствия для легкого проникновения варягов с севера, обладание верховьями водных артерий (Волга, Ока), через которые шли богатые новгородские купеческие караваны, значительная иммиграция с юга, развитая еще с XI в. сеть городов (Ростов, Суздаль, Муром, Рязань, Ярославль и др.) и пр. сделали это княжество богатым и могущественным, Кроме того, княжество возглавляли весьма энергичные и честолюбивые князья. Со становлением и развитием Владимиро-Суздальского княжества связаны имена Владимира Мономаха и его сына Юрия Долгорукого (1090—1157 гг.), отличавшегося стремлением расширить свою территорию, подчинить Киев. Кроме Москвы, выстроенной им на месте боярской усадьбы и впервые упоминаемой в летописи в 1147 г., при нем создаются или укрепляются Юрьев-Польский, Дмитров, Звенигород, Переяславль, Кострома и др. В свою очередь, на долю внука Владимира Мономаха Андрея Боголюбского (1111—1174 гг.), прозванного так за значительную опору на церковь в борьбе за власть, выпало объединение русских земель и перенос центра всей русской политической жизни из богатого боярского Ростова сначала в небольшой городок, а затем с небывалой пышностью застроенный Владимир-на-Клязьме. Политику Андрея, погибшего в результате боярского заговора, продолжил его брат Всеволод Большое Гнездо, прозванный так за свое большое семейство. При нем произошло значительное укрепление Владимиро-Суздальского княжества, ставшего сильнейшим на Руси и одним из крупнейших феодальных государств в Европе, ядром будущего Московского государства, вновь собравшего Русь в XV в. Всеволод оказывал влияние на политику Новгорода, получил богатый удел на Киевщине. Почти полностью распоряжался Рязанским княжеством и т.д. Завершив борьбу с боярами, окончательно установил в княжестве монархию. К этому времени опорой княжеской власти все больше становится дворянство. Его составляли служилые, военные, дворовые люди, прислуга, зависящие от князя и получавшие от него землю во временное владение (поместье), денежно-натуральную плату или право сбора княжеских доходов. Экономический подъем Владимиро-Суздальского княжества некоторое время продолжался и при сыновьях Всеволода. Однако этот процесс был прерван в 1238 г. нашествием монголо-татар. Следует отметить, что Европа также не избежала распада раннесредневековых государств, раздробленности и локальных войн. Затем здесь получил развитие процесс образования национальных государств светского типа, существующих и до сих пор. Пожалуй, и Древняя Русь, пройдя полосу распада, могла прийти к аналогичному результату. И здесь могло сложиться национальное государство, сформироваться единый народ. Но этого не произошло. И хотя, как и в Европе, в истории Руси переломным стал XIII в., но для Европы он явился временем начала активного продвижения по пути прогрессивного типа развития, а для нашего государства судьба оказалась иной. Борьба с монголо-татарскими завоевателями. Политическая раздробленность, постоянные княжеские усобицы облегчили осуществление широкомасштабных планов монголотатар, начатое вождем монгольских племен князем Темучином (Темуджином), получившим имя Чингисхана (великого хана) – владыки мира (ок. 1155—1227 гг.). Монголы обрушились на Северный Китай, покорили Сибирь, вторглись в Хорезм, Северный Иран и другие земли и стали продвигаться к русским землям. Чингисхан показал себя не только умелым и жестоким полководцем, но и незаурядным правителем. Монголы вели кочевой образ жизни, имели невиданное по тем временам конное войско с прекрасной организацией и железной дисциплиной, с единым командованием. Хорошо вооруженные луками и острыми саблями, одетые в шлемы и панцири из тюленей кожи, легко передвигающиеся на быстрых конях, они были почти неуязвимы для стрел. Была использована даже </w:t>
      </w:r>
      <w:r w:rsidRPr="00263C50">
        <w:rPr>
          <w:rFonts w:ascii="Times New Roman" w:hAnsi="Times New Roman" w:cs="Times New Roman"/>
          <w:color w:val="000000"/>
          <w:sz w:val="24"/>
          <w:szCs w:val="24"/>
          <w:shd w:val="clear" w:color="auto" w:fill="F9F9F9"/>
        </w:rPr>
        <w:lastRenderedPageBreak/>
        <w:t xml:space="preserve">высочайшая для того времени китайская военная техника. Уже в первом крупном столкновении в приазовских степях на р. Калке (1223 г.) объединенные русские силы и половцы не смогли противостоять четко организованным и спаянным в единое целое монголам, где каждый десяток был связан круговой порукой (за вину одного наказывались все). Кроме того, выявились серьезные разногласия между русскими князьями; отсутствовала поддержка со стороны могущественных князей Киева и Владимира. Впервые Русь понесла столь тяжелый урон – полегло девять десятых объединенных сил, но и татаро-монголы обессилели, они не могли двигаться вперед и повернули назад. В 1237 г., возвратившись из степей под предводительством внука Чингисхана Батыя (1208—1255 гг.), завоеватели пересекли Волгу и вторглись в пределы Руси. Были разграблены и сожжены Рязань, Владимир, Суздаль, Москва, разорены южные русские земли (Черниговская, Киевская, Галицко-Волынская и др.) В течение февраля 1238 г. было разрушено 14 русских городов. В 1241 г. монголы вторглись и в Европу, опустошая Польшу, Венгрию, Чехию, Балканы, и вышли к границам Италии и Германии. Но, потеряв значительные силы на русской земле, не решаясь оставить русских в тылу, Батый вернулся в Поволжье, где сформировал могущественную Золотую Орду (1242 г.). Защитники Русского отечества оказывали невиданное, героическое, самоотверженное и упорное сопротивление. Однако разрозненные силы, отсутствие единого командования, недостаточно сильные укрепления городов, ополчение, составляющее основную массу русского войска и состоящее из городских и сельских работников, и по численности, и по вооружению, и боевым качествам и навыкам уступающее воинственным кочевникам, все это стало причиной страшного бедствия для Руси. Ущерб, нанесенный Золотой Ордой, был колоссальным: десятки разрушенных городов, множество уничтоженных или угнанных в рабство людей, значительный ордынский выход (ежегодная дань Орде), который собирали военные отряды во главе с баскаками по специально проведенной переписи, прерванные связи с Европой и т.д. И все же разрозненная, обезлюдевшая, пришедшая в упадок русская земля не только сохранила свою государственность, но, как справедливо заметил А.С. Пушкин, «… растерзанная и обескровленная остановила монголо-татарское нашествие на краю Европы», спасла европейскую цивилизацию. Тяжелые испытания не смогли не сказаться на будущем Руси. Возможно, именно 250летнее монголо-татарское иго определило то «азиатское начало», которое затем обернулось для России тяжелым крепостным правом и лютым самодержавием. Фактически монголо-татары сломали российскую историческую судьбу и стимулировали иную. Формирование и возвышение Московского государства (ХШ–XV вв.) Особенности возникновения Московского государства. Монголо-татарское иго обескровило Русскую землю. Оно ослабило ее не только экономически, затормозилась и политическая жизнь. В условиях замедленного до предела экономического развития преодолеть феодальную раздробленность, добиться формирования национального государства, подобного западному аналогу, было довольно трудно. Характер русской истории все заметнее стал отличаться от европейского. На Руси для создания сильного единого государства потребовалась огромная централизация власти, приобретавшая все более деспотические, жестокие черты. Почти все население страны было втянуто в становление крепостнических отношений. К концу XIII в. разоренную Русскую землю составляли десятки удельных княжеств, которые с каждым новым поколением князей продолжали дробиться. Шла ожесточенная борьба между князьями за великокняжеский владимирский престол, стремившимися получить ярлык (грамоту) на княжение от ордынского хана. Особенно острое соперничество разгорелось между потомками Александра Невского – князьями Тверского и Московского уделов. Внук Александра Невского, московский князь </w:t>
      </w:r>
      <w:r w:rsidRPr="00263C50">
        <w:rPr>
          <w:rFonts w:ascii="Times New Roman" w:hAnsi="Times New Roman" w:cs="Times New Roman"/>
          <w:color w:val="000000"/>
          <w:sz w:val="24"/>
          <w:szCs w:val="24"/>
          <w:shd w:val="clear" w:color="auto" w:fill="F9F9F9"/>
        </w:rPr>
        <w:lastRenderedPageBreak/>
        <w:t xml:space="preserve">Иван Данилович, получивший прозвище Калита (кошель для денег) (?—1341 гг.), сумел устранить не без помощи Орды соперника. Тверь была сожжена, а княжество разорено. Отказавшись от баскачества (баскак – монгольский сборщик дани), Орда теперь доверила ее сбор московскому князю. Итак, великое княжение владимирское окончательно перешло к московским князьям. Утаивая часть «ордынского выхода», Иван Калита, а затем и его сыновья-преемники значительно усилили мощь своего княжества. Расширили и его территорию, где покупая, а где и захватывая землю силой. Почувствовав уверенность в своих силах, внук Ивана Калиты московский князь Дмитрии Иванович (1350—1389 гг.),прозванный Донским, во главе русской рати в 1380 г. на Куликовом поле у впадения реки Непрядвы в Дон разгромил ордынцев Мамая (?—1380 г.). Мамай после этого поражения надеялся собрать новое войско для похода на Русь. Но по возвращении в Орду был свергнут, бежал в Крым и там был убит. Победа русских на Куликовом поле была серьезным началом изгнания монголо-татар. Становление Московского централизованного государства. Начатый первыми московскими князьями процесс собирания земель и укрепления своей власти активно продолжался. И после многолетней тяжелой борьбы между князьями Москва необратимо превращается в политический центр раздробленных русских земель, в столицу нарождающегося мощного государства, размеры которого потрясали воображение современников. Иван III (1440—1505 гг.) присоединяет Новгород (1478 г.), отменив вече и посадив своего наместника. За этим последовали особенно важная в политическом отношении Тверская земля и Вятка. Осторожный и расчетливый политик Иван III сумел завершить изгнание ордынцев долгим «стоянием» на реке Угре (приток Оки). И в ноябре 1480 г. ордынское иго закончилось. Перед Иваном III стояли задачи объединения русских земель вокруг Москвы и централизация великокняжеской власти. Наряду с расширением территории и борьбой за независимость московские князья ставили перед собой задачи укрепления хозяйства, создания сильной системы управления и большого войска. В этот период они расширяют практику пожалования своим служилым людям поместий. В отличие от вотчин эти земли оставались государственной собственностью и давались во временное пользование только на период службы, особенно военной. При Иване III был принят Судебник (1497 г.), положивший начало прикрепления крестьян к земле. Теперь крестьянин мог перейти от одного помещика к другому лишь единожды в году (за неделю до и неделю после Юрьева дня – 26 ноября) при условии уплаты пожилого – компенсации землевладельцу за утрату рабочих рук. Начинает налаживаться система органов центрального управления. Она включала казну (финансовые, внешнеполитические и другие общегосударственные дела), дворцы (управление из центра вновь присоединенными землями), наместников (назначаемых из центра правителей уездов) и пр. Московские князья принимали меры к укреплению своей власти. Все стороны государственной жизни подчинялись специально разработанному торжественному ритуалу. Длительный процесс собирания раздробленных русских земель в единое государство завершался. Иван III принял титул Великого князя Всея Руси. Он имел печать великого государя, на одной стороне которой был изображен двуглавый орел, на другой всадник, дерущийся с драконом, и надпись вокруг: «Иоанн, Божией милостью господарь всея Руси». Москва стала центром большого русского централизованного государства. Она объявляется преемницей Византии и центром православия. Идея союза княжеской власти с христианским миром воплотилась в философию: «Москва – третий Рим». Таким образом, Киевская Русь (IX—XII вв.) – общество военной демократии, страна торговли и городов – самым активным образом включалась в европейские дела. Это в сущности раннесредневековое общество, в котором лично свободные люди являлись преобладающей социальной категорией. Однако с </w:t>
      </w:r>
      <w:r w:rsidRPr="00263C50">
        <w:rPr>
          <w:rFonts w:ascii="Times New Roman" w:hAnsi="Times New Roman" w:cs="Times New Roman"/>
          <w:color w:val="000000"/>
          <w:sz w:val="24"/>
          <w:szCs w:val="24"/>
          <w:shd w:val="clear" w:color="auto" w:fill="F9F9F9"/>
        </w:rPr>
        <w:lastRenderedPageBreak/>
        <w:t>середины XII в. здесь усилились центробежные силы, что привело к феодальной раздробленности Киевской Руси: она распалась на полтора десятка самостоятельных княжеств. Этот фактор обусловил ослабление оборонной мощи государства, Русь подверглась вторжению иноземных завоевателей (шведов, литовцев, немцев) и в начале XIII в. была порабощена Золотой Ордой. Длительное монголо-татарское иго оттеснило Русь, задержало ее развитие на 2—3 столетия, возможно, и обусловило евроазиатское россиянство. Во второй половине XIII—XIV вв. московские князья начали процесс собирания земель и укрепления своей власти, который проходил в трудных условиях противостояния золотоордынцам, а также преодоления сепаратизма удельных князей. Он сопровождался выдвижением на историческую арену Руси нового сословия – военно-служилого дворянства (помещиков) в качестве социальной опоры великокняжеской власти и утверждением поместной системы землевладения. Этот процесс завершился образованием на рубеже XV—XVI вв. мощного государства, потребовавшего жесткой централизации власти. Прогрессивный процесс формирования единого государства сопровождался постепенным закрепощением крестьян в законодательном порядке. Вопросы для самопроверки 1. Что определило формирование древнерусского государства? 2. Дайте свою точку зрения на проблемы феодальной раздробленности на Руси. 3. Какое влияние оказала монголо-татарская и шведско-немецкая агрессия на дальнейшую историю Руси? 4. Каковы основные этапы и результаты образования Московского централизованного государства?</w:t>
      </w:r>
      <w:r w:rsidRPr="00263C50">
        <w:rPr>
          <w:rFonts w:ascii="Times New Roman" w:hAnsi="Times New Roman" w:cs="Times New Roman"/>
          <w:color w:val="000000"/>
          <w:sz w:val="24"/>
          <w:szCs w:val="24"/>
        </w:rPr>
        <w:br/>
      </w:r>
      <w:r w:rsidRPr="00263C50">
        <w:rPr>
          <w:rFonts w:ascii="Times New Roman" w:hAnsi="Times New Roman" w:cs="Times New Roman"/>
          <w:color w:val="000000"/>
          <w:sz w:val="24"/>
          <w:szCs w:val="24"/>
        </w:rPr>
        <w:br/>
      </w:r>
    </w:p>
    <w:p w14:paraId="56363CA6" w14:textId="77777777" w:rsidR="005926A6" w:rsidRDefault="005926A6"/>
    <w:sectPr w:rsidR="005926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09D"/>
    <w:rsid w:val="005926A6"/>
    <w:rsid w:val="00C0109D"/>
    <w:rsid w:val="00F11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0A2F0D-B2CC-4AF2-8E52-7F1D0F291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1A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6402</Words>
  <Characters>36494</Characters>
  <Application>Microsoft Office Word</Application>
  <DocSecurity>0</DocSecurity>
  <Lines>304</Lines>
  <Paragraphs>85</Paragraphs>
  <ScaleCrop>false</ScaleCrop>
  <Company/>
  <LinksUpToDate>false</LinksUpToDate>
  <CharactersWithSpaces>42811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3</cp:revision>
  <dcterms:created xsi:type="dcterms:W3CDTF">2020-12-05T09:19:00Z</dcterms:created>
  <dcterms:modified xsi:type="dcterms:W3CDTF">2020-12-05T09:20:00Z</dcterms:modified>
</cp:coreProperties>
</file>